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0B12F" w14:textId="4B946404" w:rsidR="00087DD1" w:rsidRPr="00087DD1" w:rsidRDefault="005A1EB7" w:rsidP="00087DD1">
      <w:pPr>
        <w:pStyle w:val="NormalWeb"/>
        <w:contextualSpacing/>
        <w:rPr>
          <w:rStyle w:val="Strong"/>
          <w:b w:val="0"/>
        </w:rPr>
      </w:pPr>
      <w:r>
        <w:rPr>
          <w:rStyle w:val="Strong"/>
          <w:b w:val="0"/>
        </w:rPr>
        <w:t>January</w:t>
      </w:r>
      <w:r w:rsidR="001729B4">
        <w:rPr>
          <w:rStyle w:val="Strong"/>
          <w:b w:val="0"/>
        </w:rPr>
        <w:t xml:space="preserve"> 7</w:t>
      </w:r>
      <w:r w:rsidR="00573862">
        <w:rPr>
          <w:rStyle w:val="Strong"/>
          <w:b w:val="0"/>
        </w:rPr>
        <w:t>,</w:t>
      </w:r>
      <w:r w:rsidR="00087DD1">
        <w:rPr>
          <w:rStyle w:val="Strong"/>
          <w:b w:val="0"/>
        </w:rPr>
        <w:t xml:space="preserve"> 201</w:t>
      </w:r>
      <w:r>
        <w:rPr>
          <w:rStyle w:val="Strong"/>
          <w:b w:val="0"/>
        </w:rPr>
        <w:t>6</w:t>
      </w:r>
    </w:p>
    <w:p w14:paraId="545A349C" w14:textId="77777777" w:rsidR="00087DD1" w:rsidRDefault="00087DD1" w:rsidP="00087DD1">
      <w:pPr>
        <w:pStyle w:val="NormalWeb"/>
        <w:contextualSpacing/>
        <w:rPr>
          <w:rStyle w:val="Strong"/>
          <w:sz w:val="26"/>
          <w:szCs w:val="26"/>
        </w:rPr>
      </w:pPr>
    </w:p>
    <w:p w14:paraId="23A12B07" w14:textId="77777777" w:rsidR="0014706D" w:rsidRPr="0014706D" w:rsidRDefault="0014706D" w:rsidP="00087DD1">
      <w:pPr>
        <w:pStyle w:val="NormalWeb"/>
        <w:contextualSpacing/>
        <w:rPr>
          <w:rStyle w:val="Strong"/>
          <w:b w:val="0"/>
          <w:sz w:val="26"/>
          <w:szCs w:val="26"/>
        </w:rPr>
      </w:pPr>
      <w:r w:rsidRPr="0014706D">
        <w:rPr>
          <w:rStyle w:val="Strong"/>
          <w:b w:val="0"/>
          <w:sz w:val="26"/>
          <w:szCs w:val="26"/>
        </w:rPr>
        <w:t xml:space="preserve">FOR IMMEDIATE RELEASE </w:t>
      </w:r>
    </w:p>
    <w:p w14:paraId="78FC63A9" w14:textId="77777777" w:rsidR="0014706D" w:rsidRDefault="0014706D" w:rsidP="00087DD1">
      <w:pPr>
        <w:pStyle w:val="NormalWeb"/>
        <w:contextualSpacing/>
        <w:rPr>
          <w:rStyle w:val="Strong"/>
          <w:sz w:val="26"/>
          <w:szCs w:val="26"/>
        </w:rPr>
      </w:pPr>
    </w:p>
    <w:p w14:paraId="05884C79" w14:textId="77777777" w:rsidR="00087DD1" w:rsidRPr="00087DD1" w:rsidRDefault="00087DD1" w:rsidP="00087DD1">
      <w:pPr>
        <w:pStyle w:val="NormalWeb"/>
        <w:contextualSpacing/>
        <w:rPr>
          <w:rStyle w:val="Strong"/>
          <w:b w:val="0"/>
        </w:rPr>
      </w:pPr>
      <w:r w:rsidRPr="00087DD1">
        <w:rPr>
          <w:rStyle w:val="Strong"/>
          <w:b w:val="0"/>
        </w:rPr>
        <w:t xml:space="preserve">Contact: </w:t>
      </w:r>
      <w:r w:rsidR="0032729E">
        <w:rPr>
          <w:rStyle w:val="Strong"/>
          <w:b w:val="0"/>
        </w:rPr>
        <w:t xml:space="preserve">Diana Caldwell </w:t>
      </w:r>
    </w:p>
    <w:p w14:paraId="58EA7E05" w14:textId="77777777" w:rsidR="00087DD1" w:rsidRPr="00087DD1" w:rsidRDefault="00FC3C6A" w:rsidP="00087DD1">
      <w:pPr>
        <w:pStyle w:val="NormalWeb"/>
        <w:contextualSpacing/>
        <w:rPr>
          <w:rStyle w:val="Strong"/>
          <w:b w:val="0"/>
        </w:rPr>
      </w:pPr>
      <w:r>
        <w:rPr>
          <w:rStyle w:val="Strong"/>
          <w:b w:val="0"/>
        </w:rPr>
        <w:t xml:space="preserve">Pearl Pathways </w:t>
      </w:r>
    </w:p>
    <w:p w14:paraId="36F16B45" w14:textId="77777777" w:rsidR="00087DD1" w:rsidRDefault="00087DD1" w:rsidP="00087DD1">
      <w:pPr>
        <w:pStyle w:val="NormalWeb"/>
        <w:contextualSpacing/>
        <w:rPr>
          <w:rStyle w:val="Strong"/>
          <w:b w:val="0"/>
        </w:rPr>
      </w:pPr>
      <w:r w:rsidRPr="00087DD1">
        <w:rPr>
          <w:rStyle w:val="Strong"/>
          <w:b w:val="0"/>
        </w:rPr>
        <w:t>Business: (317) 899-9341</w:t>
      </w:r>
    </w:p>
    <w:p w14:paraId="66AD0DA8" w14:textId="77777777" w:rsidR="0014706D" w:rsidRPr="00087DD1" w:rsidRDefault="0014706D" w:rsidP="00087DD1">
      <w:pPr>
        <w:pStyle w:val="NormalWeb"/>
        <w:contextualSpacing/>
        <w:rPr>
          <w:rStyle w:val="Strong"/>
          <w:b w:val="0"/>
        </w:rPr>
      </w:pPr>
      <w:r>
        <w:rPr>
          <w:rStyle w:val="Strong"/>
          <w:b w:val="0"/>
        </w:rPr>
        <w:t>Cell: (317) 490-0511</w:t>
      </w:r>
    </w:p>
    <w:p w14:paraId="17F1CCD6" w14:textId="77777777" w:rsidR="00087DD1" w:rsidRPr="00087DD1" w:rsidRDefault="0096357F" w:rsidP="00087DD1">
      <w:pPr>
        <w:pStyle w:val="NormalWeb"/>
        <w:contextualSpacing/>
        <w:rPr>
          <w:rStyle w:val="Strong"/>
        </w:rPr>
      </w:pPr>
      <w:hyperlink r:id="rId7" w:history="1">
        <w:r w:rsidR="00FC3C6A" w:rsidRPr="00F2042F">
          <w:rPr>
            <w:rStyle w:val="Hyperlink"/>
          </w:rPr>
          <w:t>contact@pearlpathways.com</w:t>
        </w:r>
      </w:hyperlink>
      <w:r w:rsidR="00087DD1" w:rsidRPr="00087DD1">
        <w:rPr>
          <w:rStyle w:val="Strong"/>
        </w:rPr>
        <w:tab/>
      </w:r>
    </w:p>
    <w:p w14:paraId="324BE950" w14:textId="77777777" w:rsidR="00087DD1" w:rsidRPr="00087DD1" w:rsidRDefault="0096357F" w:rsidP="00087DD1">
      <w:pPr>
        <w:pStyle w:val="NormalWeb"/>
        <w:contextualSpacing/>
        <w:rPr>
          <w:rStyle w:val="Strong"/>
        </w:rPr>
      </w:pPr>
      <w:hyperlink r:id="rId8" w:history="1">
        <w:r w:rsidR="00FC3C6A" w:rsidRPr="00F2042F">
          <w:rPr>
            <w:rStyle w:val="Hyperlink"/>
          </w:rPr>
          <w:t>www.pearlpathways.com</w:t>
        </w:r>
      </w:hyperlink>
    </w:p>
    <w:p w14:paraId="3EF63798" w14:textId="77777777" w:rsidR="0042253E" w:rsidRDefault="0042253E" w:rsidP="00D146CA">
      <w:pPr>
        <w:pStyle w:val="NormalWeb"/>
        <w:contextualSpacing/>
        <w:rPr>
          <w:rStyle w:val="Strong"/>
          <w:sz w:val="26"/>
          <w:szCs w:val="26"/>
        </w:rPr>
      </w:pPr>
    </w:p>
    <w:p w14:paraId="0CD42CC0" w14:textId="4F901AB8" w:rsidR="00056877" w:rsidRDefault="009851D8" w:rsidP="00FC3C6A">
      <w:pPr>
        <w:pStyle w:val="NormalWeb"/>
        <w:contextualSpacing/>
        <w:jc w:val="center"/>
        <w:rPr>
          <w:rStyle w:val="Strong"/>
          <w:sz w:val="30"/>
          <w:szCs w:val="30"/>
        </w:rPr>
      </w:pPr>
      <w:r w:rsidRPr="00087DD1">
        <w:rPr>
          <w:rStyle w:val="Strong"/>
          <w:sz w:val="30"/>
          <w:szCs w:val="30"/>
        </w:rPr>
        <w:t xml:space="preserve">Pearl </w:t>
      </w:r>
      <w:r w:rsidR="00FC3C6A">
        <w:rPr>
          <w:rStyle w:val="Strong"/>
          <w:sz w:val="30"/>
          <w:szCs w:val="30"/>
        </w:rPr>
        <w:t xml:space="preserve">Pathways </w:t>
      </w:r>
      <w:r w:rsidR="00AA6393">
        <w:rPr>
          <w:rStyle w:val="Strong"/>
          <w:sz w:val="30"/>
          <w:szCs w:val="30"/>
        </w:rPr>
        <w:t>participate</w:t>
      </w:r>
      <w:r w:rsidR="00512ECC">
        <w:rPr>
          <w:rStyle w:val="Strong"/>
          <w:sz w:val="30"/>
          <w:szCs w:val="30"/>
        </w:rPr>
        <w:t>s</w:t>
      </w:r>
      <w:r w:rsidR="00AA6393">
        <w:rPr>
          <w:rStyle w:val="Strong"/>
          <w:sz w:val="30"/>
          <w:szCs w:val="30"/>
        </w:rPr>
        <w:t xml:space="preserve"> in program </w:t>
      </w:r>
      <w:r w:rsidR="00512ECC">
        <w:rPr>
          <w:rStyle w:val="Strong"/>
          <w:sz w:val="30"/>
          <w:szCs w:val="30"/>
        </w:rPr>
        <w:t xml:space="preserve">to drive </w:t>
      </w:r>
      <w:r w:rsidR="00AA6393">
        <w:rPr>
          <w:rStyle w:val="Strong"/>
          <w:sz w:val="30"/>
          <w:szCs w:val="30"/>
        </w:rPr>
        <w:t>second-stage growth</w:t>
      </w:r>
    </w:p>
    <w:p w14:paraId="06BF9146" w14:textId="665DE773" w:rsidR="009D2517" w:rsidRDefault="009D2517" w:rsidP="00FC3C6A">
      <w:pPr>
        <w:pStyle w:val="NormalWeb"/>
        <w:contextualSpacing/>
        <w:jc w:val="center"/>
        <w:rPr>
          <w:rStyle w:val="Strong"/>
          <w:sz w:val="30"/>
          <w:szCs w:val="30"/>
        </w:rPr>
      </w:pPr>
    </w:p>
    <w:p w14:paraId="1B761391" w14:textId="727D1503" w:rsidR="00D146CA" w:rsidRPr="00D146CA" w:rsidRDefault="00512ECC" w:rsidP="00FC3C6A">
      <w:pPr>
        <w:pStyle w:val="NormalWeb"/>
        <w:contextualSpacing/>
        <w:jc w:val="center"/>
        <w:rPr>
          <w:rStyle w:val="Strong"/>
          <w:b w:val="0"/>
          <w:i/>
          <w:sz w:val="30"/>
          <w:szCs w:val="30"/>
        </w:rPr>
      </w:pPr>
      <w:r>
        <w:rPr>
          <w:rStyle w:val="Strong"/>
          <w:b w:val="0"/>
          <w:i/>
          <w:sz w:val="30"/>
          <w:szCs w:val="30"/>
        </w:rPr>
        <w:t>Life sciences consulting company</w:t>
      </w:r>
      <w:r w:rsidR="00D146CA">
        <w:rPr>
          <w:rStyle w:val="Strong"/>
          <w:b w:val="0"/>
          <w:i/>
          <w:sz w:val="30"/>
          <w:szCs w:val="30"/>
        </w:rPr>
        <w:t xml:space="preserve"> selected </w:t>
      </w:r>
      <w:r>
        <w:rPr>
          <w:rStyle w:val="Strong"/>
          <w:b w:val="0"/>
          <w:i/>
          <w:sz w:val="30"/>
          <w:szCs w:val="30"/>
        </w:rPr>
        <w:t xml:space="preserve">for prestigious </w:t>
      </w:r>
      <w:r w:rsidR="00FA3496">
        <w:rPr>
          <w:rStyle w:val="Strong"/>
          <w:b w:val="0"/>
          <w:i/>
          <w:sz w:val="30"/>
          <w:szCs w:val="30"/>
        </w:rPr>
        <w:t xml:space="preserve">Purdue Economic Gardening </w:t>
      </w:r>
      <w:r w:rsidR="00D146CA">
        <w:rPr>
          <w:rStyle w:val="Strong"/>
          <w:b w:val="0"/>
          <w:i/>
          <w:sz w:val="30"/>
          <w:szCs w:val="30"/>
        </w:rPr>
        <w:t>Program</w:t>
      </w:r>
    </w:p>
    <w:p w14:paraId="4B129765" w14:textId="77777777" w:rsidR="00087DD1" w:rsidRPr="00087DD1" w:rsidRDefault="00087DD1" w:rsidP="008926B5">
      <w:pPr>
        <w:pStyle w:val="NormalWeb"/>
        <w:contextualSpacing/>
        <w:rPr>
          <w:rStyle w:val="Strong"/>
          <w:b w:val="0"/>
          <w:i/>
        </w:rPr>
      </w:pPr>
    </w:p>
    <w:p w14:paraId="2671C5BD" w14:textId="31B5D7D6" w:rsidR="00AA6393" w:rsidRDefault="00087DD1" w:rsidP="00AA6393">
      <w:pPr>
        <w:pStyle w:val="NormalWeb"/>
      </w:pPr>
      <w:r>
        <w:t>IND</w:t>
      </w:r>
      <w:r w:rsidR="00561AAC">
        <w:t xml:space="preserve">IANAPOLIS, INDIANA – </w:t>
      </w:r>
      <w:r w:rsidR="001729B4">
        <w:t>January 7,</w:t>
      </w:r>
      <w:r>
        <w:t xml:space="preserve"> 201</w:t>
      </w:r>
      <w:r w:rsidR="00512ECC">
        <w:t>6</w:t>
      </w:r>
      <w:r w:rsidR="00CE197D">
        <w:t xml:space="preserve"> </w:t>
      </w:r>
      <w:r w:rsidR="00AF79EE" w:rsidRPr="00CE197D">
        <w:t>—</w:t>
      </w:r>
      <w:r>
        <w:t xml:space="preserve"> </w:t>
      </w:r>
      <w:hyperlink r:id="rId9" w:history="1">
        <w:r w:rsidR="00FC3C6A" w:rsidRPr="00EA5787">
          <w:rPr>
            <w:rStyle w:val="Hyperlink"/>
          </w:rPr>
          <w:t>Pearl Pathways</w:t>
        </w:r>
      </w:hyperlink>
      <w:r w:rsidR="00B834C5">
        <w:t xml:space="preserve">, </w:t>
      </w:r>
      <w:r w:rsidR="00B834C5" w:rsidRPr="00CD75C9">
        <w:t>a comprehensive life science product development services company</w:t>
      </w:r>
      <w:r w:rsidR="00E47683">
        <w:t>,</w:t>
      </w:r>
      <w:r w:rsidR="00B834C5">
        <w:t xml:space="preserve"> </w:t>
      </w:r>
      <w:r w:rsidR="009F22BB">
        <w:t>is excited to announce its</w:t>
      </w:r>
      <w:r w:rsidR="00892DF8">
        <w:t>’</w:t>
      </w:r>
      <w:r w:rsidR="00B02427">
        <w:t xml:space="preserve"> </w:t>
      </w:r>
      <w:r w:rsidR="00AA6393">
        <w:t>participation in</w:t>
      </w:r>
      <w:r w:rsidR="00892DF8">
        <w:t xml:space="preserve"> the </w:t>
      </w:r>
      <w:hyperlink r:id="rId10" w:history="1">
        <w:r w:rsidR="00FA3496" w:rsidRPr="00EA5787">
          <w:rPr>
            <w:rStyle w:val="Hyperlink"/>
          </w:rPr>
          <w:t xml:space="preserve">Purdue </w:t>
        </w:r>
        <w:r w:rsidR="00892DF8" w:rsidRPr="00EA5787">
          <w:rPr>
            <w:rStyle w:val="Hyperlink"/>
          </w:rPr>
          <w:t>Economic Gardening Program</w:t>
        </w:r>
        <w:r w:rsidR="00991CF1" w:rsidRPr="00EA5787">
          <w:rPr>
            <w:rStyle w:val="Hyperlink"/>
          </w:rPr>
          <w:t>.</w:t>
        </w:r>
      </w:hyperlink>
      <w:r w:rsidR="00892DF8">
        <w:t xml:space="preserve"> </w:t>
      </w:r>
    </w:p>
    <w:p w14:paraId="48D02011" w14:textId="56655DA7" w:rsidR="00F81060" w:rsidRDefault="00D4608E" w:rsidP="00AA6393">
      <w:pPr>
        <w:pStyle w:val="NormalWeb"/>
      </w:pPr>
      <w:r w:rsidRPr="00AA6393">
        <w:t>Th</w:t>
      </w:r>
      <w:r>
        <w:t>e E</w:t>
      </w:r>
      <w:r w:rsidRPr="00AA6393">
        <w:t xml:space="preserve">conomic </w:t>
      </w:r>
      <w:r>
        <w:t>Gardening</w:t>
      </w:r>
      <w:r w:rsidRPr="00AA6393">
        <w:t xml:space="preserve"> </w:t>
      </w:r>
      <w:r w:rsidR="00B33522">
        <w:t>p</w:t>
      </w:r>
      <w:r w:rsidRPr="00AA6393">
        <w:t>rogram</w:t>
      </w:r>
      <w:r>
        <w:t xml:space="preserve"> is</w:t>
      </w:r>
      <w:r w:rsidR="00173581">
        <w:t xml:space="preserve"> </w:t>
      </w:r>
      <w:r w:rsidR="00FA3496">
        <w:t xml:space="preserve">managed by the </w:t>
      </w:r>
      <w:hyperlink r:id="rId11" w:history="1">
        <w:r w:rsidR="00FA3496" w:rsidRPr="00EA5787">
          <w:rPr>
            <w:rStyle w:val="Hyperlink"/>
          </w:rPr>
          <w:t>Purdue Center for Regional Development</w:t>
        </w:r>
      </w:hyperlink>
      <w:bookmarkStart w:id="0" w:name="_GoBack"/>
      <w:bookmarkEnd w:id="0"/>
      <w:r w:rsidR="00E1088B">
        <w:t xml:space="preserve"> with funding provided</w:t>
      </w:r>
      <w:r w:rsidR="00F81060">
        <w:t xml:space="preserve"> </w:t>
      </w:r>
      <w:r w:rsidR="00B33522">
        <w:t>from</w:t>
      </w:r>
      <w:r w:rsidR="00F81060">
        <w:t xml:space="preserve"> </w:t>
      </w:r>
      <w:r w:rsidR="00E1088B">
        <w:t xml:space="preserve">a gift from </w:t>
      </w:r>
      <w:r w:rsidR="00F81060">
        <w:t>the Lilly Endowment Inc.</w:t>
      </w:r>
    </w:p>
    <w:p w14:paraId="3A216234" w14:textId="5298BA95" w:rsidR="00AA6393" w:rsidRPr="00AA6393" w:rsidRDefault="009209FF" w:rsidP="00AA6393">
      <w:pPr>
        <w:pStyle w:val="NormalWeb"/>
      </w:pPr>
      <w:r>
        <w:t>Using an entrepreneurial approach to promote</w:t>
      </w:r>
      <w:r w:rsidRPr="00AA6393">
        <w:t xml:space="preserve"> business growth</w:t>
      </w:r>
      <w:r>
        <w:t>, t</w:t>
      </w:r>
      <w:r w:rsidR="00F81060">
        <w:t>he</w:t>
      </w:r>
      <w:r w:rsidR="00F81060" w:rsidRPr="00AA6393">
        <w:t xml:space="preserve"> </w:t>
      </w:r>
      <w:r w:rsidR="00B30D98">
        <w:t xml:space="preserve">Purdue Economic Gardening </w:t>
      </w:r>
      <w:r>
        <w:t>P</w:t>
      </w:r>
      <w:r w:rsidR="00F81060">
        <w:t xml:space="preserve">rogram </w:t>
      </w:r>
      <w:r w:rsidRPr="00AA6393">
        <w:t>provid</w:t>
      </w:r>
      <w:r>
        <w:t>es</w:t>
      </w:r>
      <w:r w:rsidRPr="00AA6393">
        <w:t xml:space="preserve"> </w:t>
      </w:r>
      <w:r w:rsidR="00AA6393" w:rsidRPr="00AA6393">
        <w:t xml:space="preserve">tailored assistance to second-stage companies. </w:t>
      </w:r>
      <w:r w:rsidR="00DF1C04" w:rsidRPr="00AA6393">
        <w:t xml:space="preserve">The </w:t>
      </w:r>
      <w:r w:rsidR="00FA3496">
        <w:t>program</w:t>
      </w:r>
      <w:r w:rsidR="00DF1C04" w:rsidRPr="00AA6393">
        <w:t xml:space="preserve"> states that </w:t>
      </w:r>
      <w:r>
        <w:t>e</w:t>
      </w:r>
      <w:r w:rsidRPr="00AA6393">
        <w:t xml:space="preserve">conomic </w:t>
      </w:r>
      <w:r>
        <w:t>g</w:t>
      </w:r>
      <w:r w:rsidRPr="00AA6393">
        <w:t xml:space="preserve">ardening </w:t>
      </w:r>
      <w:r w:rsidR="00DF1C04" w:rsidRPr="00AA6393">
        <w:t xml:space="preserve">“is about leveraging </w:t>
      </w:r>
      <w:r w:rsidR="00B30D98">
        <w:t>information</w:t>
      </w:r>
      <w:r w:rsidR="00B30D98" w:rsidRPr="00AA6393">
        <w:t xml:space="preserve"> </w:t>
      </w:r>
      <w:r w:rsidR="00DF1C04" w:rsidRPr="00AA6393">
        <w:t>using sophisticated business intelligence tools and databases that growth companies either aren’t aware of or cannot afford.”</w:t>
      </w:r>
      <w:r w:rsidR="00991CF1">
        <w:rPr>
          <w:vertAlign w:val="superscript"/>
        </w:rPr>
        <w:t>1</w:t>
      </w:r>
      <w:r w:rsidR="00B97B41" w:rsidRPr="00AA6393">
        <w:t xml:space="preserve"> </w:t>
      </w:r>
      <w:r w:rsidR="00B33522">
        <w:t>Four</w:t>
      </w:r>
      <w:r w:rsidR="00543577">
        <w:t xml:space="preserve"> focus</w:t>
      </w:r>
      <w:r w:rsidR="001C2FFA" w:rsidRPr="00AA6393">
        <w:t xml:space="preserve"> </w:t>
      </w:r>
      <w:r w:rsidR="00AA6393" w:rsidRPr="00AA6393">
        <w:t>areas of</w:t>
      </w:r>
      <w:r w:rsidR="00FA3496">
        <w:t xml:space="preserve"> the program</w:t>
      </w:r>
      <w:r w:rsidR="00E1088B">
        <w:t xml:space="preserve"> </w:t>
      </w:r>
      <w:r w:rsidR="00B30D98">
        <w:t>include</w:t>
      </w:r>
      <w:r w:rsidR="00B30D98" w:rsidRPr="00AA6393">
        <w:t xml:space="preserve"> </w:t>
      </w:r>
      <w:r w:rsidR="00AA6393" w:rsidRPr="00AA6393">
        <w:t>providing information that helps companies define core business strategies</w:t>
      </w:r>
      <w:r w:rsidR="001C2FFA" w:rsidRPr="00AA6393">
        <w:t xml:space="preserve">, </w:t>
      </w:r>
      <w:r w:rsidR="00991CF1">
        <w:t>delivering</w:t>
      </w:r>
      <w:r w:rsidR="00991CF1" w:rsidRPr="00AA6393">
        <w:t xml:space="preserve"> </w:t>
      </w:r>
      <w:r w:rsidR="001C2FFA" w:rsidRPr="00AA6393">
        <w:t xml:space="preserve">market intelligence, </w:t>
      </w:r>
      <w:r w:rsidR="00263B9E">
        <w:t>assisting</w:t>
      </w:r>
      <w:r w:rsidR="00AA6393" w:rsidRPr="00AA6393">
        <w:t xml:space="preserve"> in efforts </w:t>
      </w:r>
      <w:r w:rsidR="00991CF1">
        <w:t>to</w:t>
      </w:r>
      <w:r w:rsidR="00991CF1" w:rsidRPr="00AA6393">
        <w:t xml:space="preserve"> </w:t>
      </w:r>
      <w:r w:rsidR="00AA6393" w:rsidRPr="00AA6393">
        <w:t xml:space="preserve">identify </w:t>
      </w:r>
      <w:r w:rsidR="001C2FFA" w:rsidRPr="00AA6393">
        <w:t xml:space="preserve">qualified leads, and </w:t>
      </w:r>
      <w:r w:rsidR="00263B9E">
        <w:t>contributing</w:t>
      </w:r>
      <w:r w:rsidR="00AA6393" w:rsidRPr="00AA6393">
        <w:t xml:space="preserve"> to the company’s </w:t>
      </w:r>
      <w:r w:rsidR="001C2FFA" w:rsidRPr="00AA6393">
        <w:t xml:space="preserve">leadership development. </w:t>
      </w:r>
      <w:r w:rsidR="00FA3496">
        <w:t>Purdue</w:t>
      </w:r>
      <w:r w:rsidR="001C2FFA" w:rsidRPr="00AA6393">
        <w:t xml:space="preserve"> collaborates with the businesses to work through barriers and develop new methods</w:t>
      </w:r>
      <w:r w:rsidR="00DF1C04" w:rsidRPr="00AA6393">
        <w:t>.</w:t>
      </w:r>
    </w:p>
    <w:p w14:paraId="2705F9C1" w14:textId="7E986299" w:rsidR="00AA6393" w:rsidRPr="00AA6393" w:rsidRDefault="00FA3496" w:rsidP="00AA6393">
      <w:pPr>
        <w:pStyle w:val="NormalWeb"/>
      </w:pPr>
      <w:r>
        <w:t xml:space="preserve">Purdue </w:t>
      </w:r>
      <w:r w:rsidR="00DF1C04" w:rsidRPr="00AA6393">
        <w:t xml:space="preserve">and Pearl Pathways will focus </w:t>
      </w:r>
      <w:r w:rsidR="00B97B41" w:rsidRPr="00AA6393">
        <w:t>on</w:t>
      </w:r>
      <w:r w:rsidR="00AA6393" w:rsidRPr="00AA6393">
        <w:t xml:space="preserve"> market</w:t>
      </w:r>
      <w:r w:rsidR="00B97B41" w:rsidRPr="00AA6393">
        <w:t xml:space="preserve"> </w:t>
      </w:r>
      <w:r w:rsidR="00DF1C04" w:rsidRPr="00AA6393">
        <w:t xml:space="preserve">intelligence analysis, geographical mapping, </w:t>
      </w:r>
      <w:r w:rsidR="00AA6393" w:rsidRPr="00AA6393">
        <w:t xml:space="preserve">search engine optimization, </w:t>
      </w:r>
      <w:r w:rsidR="00DF1C04" w:rsidRPr="00AA6393">
        <w:t xml:space="preserve">and </w:t>
      </w:r>
      <w:r w:rsidR="00AA6393" w:rsidRPr="00AA6393">
        <w:t xml:space="preserve">analyzing key </w:t>
      </w:r>
      <w:r w:rsidR="00DF1C04" w:rsidRPr="00AA6393">
        <w:t>industry</w:t>
      </w:r>
      <w:r w:rsidR="00AA6393" w:rsidRPr="00AA6393">
        <w:t xml:space="preserve"> trends</w:t>
      </w:r>
      <w:r w:rsidR="00B97B41" w:rsidRPr="00AA6393">
        <w:t>.</w:t>
      </w:r>
      <w:r w:rsidR="00DF1C04" w:rsidRPr="00AA6393">
        <w:t xml:space="preserve"> Diana Cald</w:t>
      </w:r>
      <w:r w:rsidR="00B97B41" w:rsidRPr="00AA6393">
        <w:t>well, CEO &amp; President, states</w:t>
      </w:r>
      <w:r w:rsidR="00971758">
        <w:t>,</w:t>
      </w:r>
      <w:r w:rsidR="00B97B41" w:rsidRPr="00AA6393">
        <w:t xml:space="preserve"> “We are </w:t>
      </w:r>
      <w:r w:rsidR="00AA6393" w:rsidRPr="00AA6393">
        <w:t xml:space="preserve">thrilled to have been selected for the program. This will allow us access to data and experts that can provide great insights into our business and the marketplace. The </w:t>
      </w:r>
      <w:r w:rsidR="00B97B41" w:rsidRPr="00AA6393">
        <w:t>highly-skilled</w:t>
      </w:r>
      <w:r>
        <w:t xml:space="preserve"> Economic Gardening</w:t>
      </w:r>
      <w:r w:rsidR="00B97B41" w:rsidRPr="00AA6393">
        <w:t xml:space="preserve"> team </w:t>
      </w:r>
      <w:r w:rsidR="00AA6393" w:rsidRPr="00AA6393">
        <w:t>has been a pleasure to work with, and we are confident that the information they can provide will impact our business planning priorities and day to day efforts with our clients</w:t>
      </w:r>
      <w:r w:rsidR="00B97B41" w:rsidRPr="00AA6393">
        <w:t>.</w:t>
      </w:r>
      <w:r w:rsidR="00AA6393" w:rsidRPr="00AA6393">
        <w:t xml:space="preserve">” </w:t>
      </w:r>
    </w:p>
    <w:p w14:paraId="23116EE1" w14:textId="70DEB07D" w:rsidR="00AC2ED2" w:rsidRDefault="00AA6393" w:rsidP="00AC2ED2">
      <w:pPr>
        <w:pStyle w:val="NormalWeb"/>
      </w:pPr>
      <w:r w:rsidRPr="00AA6393">
        <w:lastRenderedPageBreak/>
        <w:t>“Pearl Pathways has an impressive track record of growth as has been recognized in their 2014 Companies to Watch recognition. This is an ideal company</w:t>
      </w:r>
      <w:r w:rsidR="00FA3496">
        <w:t xml:space="preserve"> for the program</w:t>
      </w:r>
      <w:r w:rsidRPr="00AA6393">
        <w:t>, as our goal is to help them continue their trajectory of growth, hire more employees in the state, and compete on an internat</w:t>
      </w:r>
      <w:r w:rsidR="00994A33">
        <w:t>ional scale,” says Scott Hutche</w:t>
      </w:r>
      <w:r w:rsidRPr="00AA6393">
        <w:t>son, Ph.D., Senior Associate of Purdue Center for Re</w:t>
      </w:r>
      <w:r w:rsidR="00FA3496">
        <w:t>gional</w:t>
      </w:r>
      <w:r w:rsidRPr="00AA6393">
        <w:t xml:space="preserve"> Development</w:t>
      </w:r>
      <w:r w:rsidR="00ED6C4F">
        <w:t xml:space="preserve">. The collaboration of </w:t>
      </w:r>
      <w:r w:rsidR="00FA3496">
        <w:t>Purdue</w:t>
      </w:r>
      <w:r w:rsidR="00ED6C4F">
        <w:t xml:space="preserve"> with Pearl Pathways will pave new opportunities for both organizations and the Indiana business community. </w:t>
      </w:r>
    </w:p>
    <w:p w14:paraId="5EAA387C" w14:textId="77777777" w:rsidR="00AC2ED2" w:rsidRDefault="00AC2ED2" w:rsidP="00AC2ED2">
      <w:pPr>
        <w:pStyle w:val="NormalWeb"/>
      </w:pPr>
    </w:p>
    <w:p w14:paraId="0E23DAA9" w14:textId="036692BE" w:rsidR="003356E1" w:rsidRDefault="00FC3C6A" w:rsidP="00432DD1">
      <w:pPr>
        <w:pStyle w:val="Heading2"/>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About Pearl Pathways</w:t>
      </w:r>
    </w:p>
    <w:p w14:paraId="6ED76256" w14:textId="77777777" w:rsidR="00AC2ED2" w:rsidRDefault="00AC2ED2" w:rsidP="00AC2ED2">
      <w:pPr>
        <w:spacing w:after="0"/>
        <w:rPr>
          <w:rFonts w:ascii="Times New Roman" w:hAnsi="Times New Roman" w:cs="Times New Roman"/>
          <w:b/>
          <w:i/>
          <w:sz w:val="24"/>
          <w:szCs w:val="24"/>
        </w:rPr>
      </w:pPr>
    </w:p>
    <w:p w14:paraId="27F97BE6" w14:textId="77777777" w:rsidR="00CD75C9" w:rsidRPr="00CD75C9" w:rsidRDefault="00CD75C9" w:rsidP="00CD75C9">
      <w:pPr>
        <w:rPr>
          <w:rFonts w:ascii="Times New Roman" w:hAnsi="Times New Roman" w:cs="Times New Roman"/>
          <w:sz w:val="24"/>
          <w:szCs w:val="24"/>
        </w:rPr>
      </w:pPr>
      <w:r w:rsidRPr="00CD75C9">
        <w:rPr>
          <w:rFonts w:ascii="Times New Roman" w:hAnsi="Times New Roman" w:cs="Times New Roman"/>
          <w:b/>
          <w:i/>
          <w:sz w:val="24"/>
          <w:szCs w:val="24"/>
        </w:rPr>
        <w:t>Pearl Pathways</w:t>
      </w:r>
      <w:r w:rsidRPr="00CD75C9">
        <w:rPr>
          <w:rFonts w:ascii="Times New Roman" w:hAnsi="Times New Roman" w:cs="Times New Roman"/>
          <w:sz w:val="24"/>
          <w:szCs w:val="24"/>
        </w:rPr>
        <w:t xml:space="preserve"> is a comprehensive life science product development services company. Our experienced team is obsessed with expediting life science product development regulatory pathways. We have three business units to serve you: </w:t>
      </w:r>
    </w:p>
    <w:p w14:paraId="2912FD66" w14:textId="77777777" w:rsidR="00CD75C9" w:rsidRPr="00CD75C9" w:rsidRDefault="00CD75C9" w:rsidP="00CD75C9">
      <w:pPr>
        <w:ind w:left="720"/>
        <w:rPr>
          <w:rFonts w:ascii="Times New Roman" w:hAnsi="Times New Roman" w:cs="Times New Roman"/>
          <w:b/>
          <w:i/>
          <w:sz w:val="24"/>
          <w:szCs w:val="24"/>
        </w:rPr>
      </w:pPr>
      <w:r w:rsidRPr="00CD75C9">
        <w:rPr>
          <w:rFonts w:ascii="Times New Roman" w:hAnsi="Times New Roman" w:cs="Times New Roman"/>
          <w:b/>
          <w:i/>
          <w:sz w:val="24"/>
          <w:szCs w:val="24"/>
        </w:rPr>
        <w:t>Pearl IRB</w:t>
      </w:r>
      <w:r w:rsidRPr="00CD75C9">
        <w:rPr>
          <w:rFonts w:ascii="Times New Roman" w:hAnsi="Times New Roman" w:cs="Times New Roman"/>
          <w:sz w:val="24"/>
          <w:szCs w:val="24"/>
        </w:rPr>
        <w:t xml:space="preserve"> is a full service commercial Independent Review Board that provides human research IRB reviews, IRB exemptions and waivers, and also offers support for research protocol/ICF medical writing, site assessments, and monitoring services.  </w:t>
      </w:r>
    </w:p>
    <w:p w14:paraId="588FF989" w14:textId="77777777" w:rsidR="00CD75C9" w:rsidRPr="00CD75C9" w:rsidRDefault="00CD75C9" w:rsidP="00CD75C9">
      <w:pPr>
        <w:ind w:left="720"/>
        <w:rPr>
          <w:rFonts w:ascii="Times New Roman" w:hAnsi="Times New Roman" w:cs="Times New Roman"/>
          <w:b/>
          <w:i/>
          <w:sz w:val="24"/>
          <w:szCs w:val="24"/>
        </w:rPr>
      </w:pPr>
      <w:r w:rsidRPr="00CD75C9">
        <w:rPr>
          <w:rFonts w:ascii="Times New Roman" w:hAnsi="Times New Roman" w:cs="Times New Roman"/>
          <w:b/>
          <w:i/>
          <w:sz w:val="24"/>
          <w:szCs w:val="24"/>
        </w:rPr>
        <w:t>Pearl ReGXP</w:t>
      </w:r>
      <w:r w:rsidRPr="00CD75C9">
        <w:rPr>
          <w:rFonts w:ascii="Times New Roman" w:hAnsi="Times New Roman" w:cs="Times New Roman"/>
          <w:sz w:val="24"/>
          <w:szCs w:val="24"/>
        </w:rPr>
        <w:t xml:space="preserve"> is a regulatory and quality compliance consulting practice that provides regulatory filing guidance, conducts global health authority negotiations, develops/improves quality systems, and delivers GMP/GLP/GCP auditing services.   </w:t>
      </w:r>
    </w:p>
    <w:p w14:paraId="2664E18D" w14:textId="77777777" w:rsidR="00CD75C9" w:rsidRPr="00CD75C9" w:rsidRDefault="00CD75C9" w:rsidP="00CD75C9">
      <w:pPr>
        <w:ind w:left="720"/>
        <w:rPr>
          <w:rFonts w:ascii="Times New Roman" w:hAnsi="Times New Roman" w:cs="Times New Roman"/>
          <w:sz w:val="24"/>
          <w:szCs w:val="24"/>
        </w:rPr>
      </w:pPr>
      <w:r w:rsidRPr="00CD75C9">
        <w:rPr>
          <w:rFonts w:ascii="Times New Roman" w:hAnsi="Times New Roman" w:cs="Times New Roman"/>
          <w:b/>
          <w:i/>
          <w:sz w:val="24"/>
          <w:szCs w:val="24"/>
        </w:rPr>
        <w:t>Pearl IDEAS</w:t>
      </w:r>
      <w:r w:rsidRPr="00CD75C9">
        <w:rPr>
          <w:rFonts w:ascii="Times New Roman" w:hAnsi="Times New Roman" w:cs="Times New Roman"/>
          <w:sz w:val="24"/>
          <w:szCs w:val="24"/>
        </w:rPr>
        <w:t xml:space="preserve"> provides strategic product development assistance, third party vendor selection and management strategies, due diligence services, and sales and marketing services for drug, biologic and device companies.</w:t>
      </w:r>
    </w:p>
    <w:p w14:paraId="7BFE9D64" w14:textId="5C331C18" w:rsidR="005555B0" w:rsidRDefault="00CD75C9" w:rsidP="003356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sidRPr="00CD75C9">
        <w:rPr>
          <w:rFonts w:ascii="Times New Roman" w:hAnsi="Times New Roman" w:cs="Times New Roman"/>
          <w:sz w:val="24"/>
          <w:szCs w:val="24"/>
        </w:rPr>
        <w:t xml:space="preserve">To learn more, please visit us at </w:t>
      </w:r>
      <w:hyperlink r:id="rId12" w:history="1">
        <w:r w:rsidR="00FC3C6A" w:rsidRPr="00F2042F">
          <w:rPr>
            <w:rStyle w:val="Hyperlink"/>
            <w:rFonts w:ascii="Times New Roman" w:hAnsi="Times New Roman" w:cs="Times New Roman"/>
            <w:sz w:val="24"/>
            <w:szCs w:val="24"/>
          </w:rPr>
          <w:t>www.pearlpathways.com</w:t>
        </w:r>
      </w:hyperlink>
      <w:r>
        <w:rPr>
          <w:rFonts w:ascii="Times New Roman" w:hAnsi="Times New Roman" w:cs="Times New Roman"/>
          <w:color w:val="1420F8"/>
          <w:sz w:val="24"/>
          <w:szCs w:val="24"/>
        </w:rPr>
        <w:t>,</w:t>
      </w:r>
      <w:r w:rsidR="00FC3C6A">
        <w:rPr>
          <w:rFonts w:ascii="Times New Roman" w:hAnsi="Times New Roman" w:cs="Times New Roman"/>
          <w:sz w:val="24"/>
          <w:szCs w:val="24"/>
        </w:rPr>
        <w:t xml:space="preserve"> call us at (317) 899 -</w:t>
      </w:r>
      <w:r w:rsidR="00393F0C">
        <w:rPr>
          <w:rFonts w:ascii="Times New Roman" w:hAnsi="Times New Roman" w:cs="Times New Roman"/>
          <w:sz w:val="24"/>
          <w:szCs w:val="24"/>
        </w:rPr>
        <w:t xml:space="preserve"> </w:t>
      </w:r>
      <w:r w:rsidRPr="00CD75C9">
        <w:rPr>
          <w:rFonts w:ascii="Times New Roman" w:hAnsi="Times New Roman" w:cs="Times New Roman"/>
          <w:sz w:val="24"/>
          <w:szCs w:val="24"/>
        </w:rPr>
        <w:t xml:space="preserve">9341, or email </w:t>
      </w:r>
      <w:r w:rsidR="00FC3C6A">
        <w:rPr>
          <w:rFonts w:ascii="Times New Roman" w:hAnsi="Times New Roman" w:cs="Times New Roman"/>
          <w:color w:val="0000FF"/>
          <w:sz w:val="24"/>
          <w:szCs w:val="24"/>
          <w:u w:val="single"/>
        </w:rPr>
        <w:t>contact@pearlpathways</w:t>
      </w:r>
      <w:r w:rsidRPr="00CD75C9">
        <w:rPr>
          <w:rFonts w:ascii="Times New Roman" w:hAnsi="Times New Roman" w:cs="Times New Roman"/>
          <w:color w:val="0000FF"/>
          <w:sz w:val="24"/>
          <w:szCs w:val="24"/>
          <w:u w:val="single"/>
        </w:rPr>
        <w:t>.com</w:t>
      </w:r>
      <w:r w:rsidRPr="00CD75C9">
        <w:rPr>
          <w:rFonts w:ascii="Times New Roman" w:hAnsi="Times New Roman" w:cs="Times New Roman"/>
          <w:sz w:val="24"/>
          <w:szCs w:val="24"/>
        </w:rPr>
        <w:t xml:space="preserve">. Pearl </w:t>
      </w:r>
      <w:r w:rsidR="00FC3C6A">
        <w:rPr>
          <w:rFonts w:ascii="Times New Roman" w:hAnsi="Times New Roman" w:cs="Times New Roman"/>
          <w:sz w:val="24"/>
          <w:szCs w:val="24"/>
        </w:rPr>
        <w:t>Pathways</w:t>
      </w:r>
      <w:r w:rsidRPr="00CD75C9">
        <w:rPr>
          <w:rFonts w:ascii="Times New Roman" w:hAnsi="Times New Roman" w:cs="Times New Roman"/>
          <w:sz w:val="24"/>
          <w:szCs w:val="24"/>
        </w:rPr>
        <w:t xml:space="preserve"> is located in Indianapolis, Indiana, and is</w:t>
      </w:r>
      <w:r w:rsidR="00FC3C6A">
        <w:rPr>
          <w:rFonts w:ascii="Times New Roman" w:hAnsi="Times New Roman" w:cs="Times New Roman"/>
          <w:sz w:val="24"/>
          <w:szCs w:val="24"/>
        </w:rPr>
        <w:t xml:space="preserve"> </w:t>
      </w:r>
      <w:r w:rsidR="00FC3C6A" w:rsidRPr="00471E03">
        <w:rPr>
          <w:rFonts w:ascii="Times New Roman" w:hAnsi="Times New Roman" w:cs="Times New Roman"/>
          <w:sz w:val="24"/>
          <w:szCs w:val="24"/>
        </w:rPr>
        <w:t>AAHRPP accredited and</w:t>
      </w:r>
      <w:r w:rsidRPr="00471E03">
        <w:rPr>
          <w:rFonts w:ascii="Times New Roman" w:hAnsi="Times New Roman" w:cs="Times New Roman"/>
          <w:sz w:val="24"/>
          <w:szCs w:val="24"/>
        </w:rPr>
        <w:t xml:space="preserve"> </w:t>
      </w:r>
      <w:r w:rsidRPr="00CD75C9">
        <w:rPr>
          <w:rFonts w:ascii="Times New Roman" w:hAnsi="Times New Roman" w:cs="Times New Roman"/>
          <w:sz w:val="24"/>
          <w:szCs w:val="24"/>
        </w:rPr>
        <w:t xml:space="preserve">a WBENC certified woman owned business. For media inquiries, contact Diana Caldwell at </w:t>
      </w:r>
      <w:hyperlink r:id="rId13" w:history="1">
        <w:r w:rsidR="00DB55CE" w:rsidRPr="008F6172">
          <w:rPr>
            <w:rStyle w:val="Hyperlink"/>
            <w:rFonts w:ascii="Times New Roman" w:hAnsi="Times New Roman" w:cs="Times New Roman"/>
            <w:sz w:val="24"/>
            <w:szCs w:val="24"/>
          </w:rPr>
          <w:t>dcaldwell@pearlpathways.com</w:t>
        </w:r>
      </w:hyperlink>
      <w:r w:rsidRPr="00CD75C9">
        <w:rPr>
          <w:rFonts w:ascii="Times New Roman" w:hAnsi="Times New Roman" w:cs="Times New Roman"/>
          <w:sz w:val="24"/>
          <w:szCs w:val="24"/>
        </w:rPr>
        <w:t>.</w:t>
      </w:r>
    </w:p>
    <w:p w14:paraId="2A25AC97" w14:textId="77777777" w:rsidR="00AC2ED2" w:rsidRDefault="00AC2ED2" w:rsidP="003356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sz w:val="24"/>
          <w:szCs w:val="24"/>
        </w:rPr>
      </w:pPr>
    </w:p>
    <w:p w14:paraId="2D02D6B6" w14:textId="4923F47E" w:rsidR="00DB55CE" w:rsidRPr="00432DD1" w:rsidRDefault="00AA6393" w:rsidP="003356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b/>
          <w:i/>
          <w:sz w:val="24"/>
          <w:szCs w:val="24"/>
        </w:rPr>
      </w:pPr>
      <w:r w:rsidRPr="00AA6393">
        <w:rPr>
          <w:rFonts w:ascii="Times New Roman" w:hAnsi="Times New Roman" w:cs="Times New Roman"/>
          <w:b/>
          <w:sz w:val="24"/>
          <w:szCs w:val="24"/>
        </w:rPr>
        <w:t xml:space="preserve">About </w:t>
      </w:r>
      <w:r w:rsidR="007074EC">
        <w:rPr>
          <w:rFonts w:ascii="Times New Roman" w:hAnsi="Times New Roman" w:cs="Times New Roman"/>
          <w:b/>
          <w:sz w:val="24"/>
          <w:szCs w:val="24"/>
        </w:rPr>
        <w:t xml:space="preserve">the </w:t>
      </w:r>
      <w:r w:rsidR="00FA3496">
        <w:rPr>
          <w:rFonts w:ascii="Times New Roman" w:hAnsi="Times New Roman" w:cs="Times New Roman"/>
          <w:b/>
          <w:sz w:val="24"/>
          <w:szCs w:val="24"/>
        </w:rPr>
        <w:t>Purdue Economic Gardening Program</w:t>
      </w:r>
    </w:p>
    <w:p w14:paraId="239A89DD" w14:textId="545013FA" w:rsidR="00AA6393" w:rsidRPr="00393F0C" w:rsidRDefault="007074EC" w:rsidP="003356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Pr>
          <w:rFonts w:ascii="Times New Roman" w:hAnsi="Times New Roman" w:cs="Times New Roman"/>
          <w:sz w:val="24"/>
          <w:szCs w:val="24"/>
        </w:rPr>
        <w:t xml:space="preserve">The </w:t>
      </w:r>
      <w:r w:rsidR="00FA3496">
        <w:rPr>
          <w:rFonts w:ascii="Times New Roman" w:hAnsi="Times New Roman" w:cs="Times New Roman"/>
          <w:b/>
          <w:i/>
          <w:sz w:val="24"/>
          <w:szCs w:val="24"/>
        </w:rPr>
        <w:t>Purdue Economic Gardening program</w:t>
      </w:r>
      <w:r>
        <w:rPr>
          <w:rFonts w:ascii="Times New Roman" w:hAnsi="Times New Roman" w:cs="Times New Roman"/>
          <w:b/>
          <w:i/>
          <w:sz w:val="24"/>
          <w:szCs w:val="24"/>
        </w:rPr>
        <w:t xml:space="preserve"> </w:t>
      </w:r>
      <w:r>
        <w:rPr>
          <w:rFonts w:ascii="Times New Roman" w:hAnsi="Times New Roman" w:cs="Times New Roman"/>
          <w:sz w:val="24"/>
          <w:szCs w:val="24"/>
        </w:rPr>
        <w:t xml:space="preserve">is </w:t>
      </w:r>
      <w:r w:rsidR="00FA3496">
        <w:rPr>
          <w:rFonts w:ascii="Times New Roman" w:hAnsi="Times New Roman" w:cs="Times New Roman"/>
          <w:sz w:val="24"/>
          <w:szCs w:val="24"/>
        </w:rPr>
        <w:t xml:space="preserve">designed </w:t>
      </w:r>
      <w:r>
        <w:rPr>
          <w:rFonts w:ascii="Times New Roman" w:hAnsi="Times New Roman" w:cs="Times New Roman"/>
          <w:sz w:val="24"/>
          <w:szCs w:val="24"/>
        </w:rPr>
        <w:t xml:space="preserve">to help leaders of second-stage companies grow their businesses. </w:t>
      </w:r>
      <w:r w:rsidR="00393F0C" w:rsidRPr="00393F0C">
        <w:rPr>
          <w:rFonts w:ascii="Times New Roman" w:hAnsi="Times New Roman" w:cs="Times New Roman"/>
          <w:sz w:val="24"/>
          <w:szCs w:val="24"/>
        </w:rPr>
        <w:t xml:space="preserve">The business growth approach is focused on four strategic issues: (1) core business strategy, (2) market intelligence, (3) qualified leads and (4) leadership and management team development. The </w:t>
      </w:r>
      <w:r w:rsidR="00FA3496">
        <w:rPr>
          <w:rFonts w:ascii="Times New Roman" w:hAnsi="Times New Roman" w:cs="Times New Roman"/>
          <w:sz w:val="24"/>
          <w:szCs w:val="24"/>
        </w:rPr>
        <w:t>Purdue Economic Gardening</w:t>
      </w:r>
      <w:r w:rsidR="00393F0C" w:rsidRPr="00393F0C">
        <w:rPr>
          <w:rFonts w:ascii="Times New Roman" w:hAnsi="Times New Roman" w:cs="Times New Roman"/>
          <w:sz w:val="24"/>
          <w:szCs w:val="24"/>
        </w:rPr>
        <w:t xml:space="preserve"> team has the ability to </w:t>
      </w:r>
      <w:r w:rsidR="00393F0C" w:rsidRPr="00393F0C">
        <w:rPr>
          <w:rFonts w:ascii="Times New Roman" w:hAnsi="Times New Roman" w:cs="Times New Roman"/>
          <w:sz w:val="24"/>
          <w:szCs w:val="24"/>
        </w:rPr>
        <w:lastRenderedPageBreak/>
        <w:t>evaluate markets, run competitor intelligence, follow industry trends and new product releases, track regulations, assist with search engine optimization and web marketing, set up social media campaigns, map customer locations and densities and evaluate core business strategies. They can also do a wide variety of custom research.</w:t>
      </w:r>
      <w:r w:rsidR="00B33522">
        <w:rPr>
          <w:rFonts w:ascii="Times New Roman" w:hAnsi="Times New Roman" w:cs="Times New Roman"/>
          <w:sz w:val="24"/>
          <w:szCs w:val="24"/>
        </w:rPr>
        <w:t xml:space="preserve"> Funding for this program is provided by </w:t>
      </w:r>
      <w:r w:rsidR="006D1EA0">
        <w:rPr>
          <w:rFonts w:ascii="Times New Roman" w:hAnsi="Times New Roman" w:cs="Times New Roman"/>
          <w:sz w:val="24"/>
          <w:szCs w:val="24"/>
        </w:rPr>
        <w:t xml:space="preserve">a gift from </w:t>
      </w:r>
      <w:r w:rsidR="00B33522">
        <w:rPr>
          <w:rFonts w:ascii="Times New Roman" w:hAnsi="Times New Roman" w:cs="Times New Roman"/>
          <w:sz w:val="24"/>
          <w:szCs w:val="24"/>
        </w:rPr>
        <w:t>the Lilly Endowment Inc.</w:t>
      </w:r>
    </w:p>
    <w:p w14:paraId="14D975BC" w14:textId="0647CC30" w:rsidR="00393F0C" w:rsidRDefault="00FA3496" w:rsidP="003356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Pr>
          <w:rFonts w:ascii="Times New Roman" w:hAnsi="Times New Roman" w:cs="Times New Roman"/>
          <w:sz w:val="24"/>
          <w:szCs w:val="24"/>
        </w:rPr>
        <w:t xml:space="preserve">Purdue </w:t>
      </w:r>
      <w:r w:rsidR="00393F0C" w:rsidRPr="00393F0C">
        <w:rPr>
          <w:rFonts w:ascii="Times New Roman" w:hAnsi="Times New Roman" w:cs="Times New Roman"/>
          <w:sz w:val="24"/>
          <w:szCs w:val="24"/>
        </w:rPr>
        <w:t xml:space="preserve">partners with Indiana’s local or regional economic development organizations (LEDOs and REDOs), chambers of commerce and other groups to deliver these services. </w:t>
      </w:r>
      <w:r w:rsidR="00393F0C">
        <w:rPr>
          <w:rFonts w:ascii="Times New Roman" w:hAnsi="Times New Roman" w:cs="Times New Roman"/>
          <w:sz w:val="24"/>
          <w:szCs w:val="24"/>
        </w:rPr>
        <w:t xml:space="preserve">For more information, </w:t>
      </w:r>
      <w:r w:rsidR="00393F0C" w:rsidRPr="00393F0C">
        <w:rPr>
          <w:rFonts w:ascii="Times New Roman" w:hAnsi="Times New Roman" w:cs="Times New Roman"/>
          <w:sz w:val="24"/>
          <w:szCs w:val="24"/>
        </w:rPr>
        <w:t xml:space="preserve">connect with </w:t>
      </w:r>
      <w:r>
        <w:rPr>
          <w:rFonts w:ascii="Times New Roman" w:hAnsi="Times New Roman" w:cs="Times New Roman"/>
          <w:sz w:val="24"/>
          <w:szCs w:val="24"/>
        </w:rPr>
        <w:t>the Purdue program</w:t>
      </w:r>
      <w:r w:rsidR="00393F0C" w:rsidRPr="00393F0C">
        <w:rPr>
          <w:rFonts w:ascii="Times New Roman" w:hAnsi="Times New Roman" w:cs="Times New Roman"/>
          <w:sz w:val="24"/>
          <w:szCs w:val="24"/>
        </w:rPr>
        <w:t xml:space="preserve"> through </w:t>
      </w:r>
      <w:r w:rsidR="00393F0C">
        <w:rPr>
          <w:rFonts w:ascii="Times New Roman" w:hAnsi="Times New Roman" w:cs="Times New Roman"/>
          <w:sz w:val="24"/>
          <w:szCs w:val="24"/>
        </w:rPr>
        <w:t xml:space="preserve">the </w:t>
      </w:r>
      <w:hyperlink r:id="rId14" w:history="1">
        <w:r w:rsidR="00393F0C" w:rsidRPr="00393F0C">
          <w:rPr>
            <w:rStyle w:val="Hyperlink"/>
            <w:rFonts w:ascii="Times New Roman" w:hAnsi="Times New Roman" w:cs="Times New Roman"/>
            <w:sz w:val="24"/>
            <w:szCs w:val="24"/>
          </w:rPr>
          <w:t>Purdue Center for Regional Development</w:t>
        </w:r>
      </w:hyperlink>
      <w:r w:rsidR="00393F0C">
        <w:rPr>
          <w:rFonts w:ascii="Times New Roman" w:hAnsi="Times New Roman" w:cs="Times New Roman"/>
          <w:sz w:val="24"/>
          <w:szCs w:val="24"/>
        </w:rPr>
        <w:t xml:space="preserve">, call at (765) 494 - 7273, or e-mail at </w:t>
      </w:r>
      <w:hyperlink r:id="rId15" w:history="1">
        <w:r w:rsidR="00393F0C" w:rsidRPr="00A32D47">
          <w:rPr>
            <w:rStyle w:val="Hyperlink"/>
            <w:rFonts w:ascii="Times New Roman" w:hAnsi="Times New Roman" w:cs="Times New Roman"/>
            <w:sz w:val="24"/>
            <w:szCs w:val="24"/>
          </w:rPr>
          <w:t>pcrd-web@purdue.edu</w:t>
        </w:r>
      </w:hyperlink>
      <w:r w:rsidR="00393F0C">
        <w:rPr>
          <w:rFonts w:ascii="Times New Roman" w:hAnsi="Times New Roman" w:cs="Times New Roman"/>
          <w:sz w:val="24"/>
          <w:szCs w:val="24"/>
        </w:rPr>
        <w:t>.</w:t>
      </w:r>
    </w:p>
    <w:p w14:paraId="215BE1F0" w14:textId="77777777" w:rsidR="00393F0C" w:rsidRPr="00393F0C" w:rsidRDefault="00393F0C" w:rsidP="003356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p>
    <w:p w14:paraId="028F0691" w14:textId="664FAD80" w:rsidR="00DB55CE" w:rsidRPr="00DB55CE" w:rsidRDefault="00991CF1" w:rsidP="003356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Pr>
          <w:rFonts w:ascii="Times New Roman" w:hAnsi="Times New Roman" w:cs="Times New Roman"/>
          <w:sz w:val="24"/>
          <w:szCs w:val="24"/>
          <w:vertAlign w:val="superscript"/>
        </w:rPr>
        <w:t>1</w:t>
      </w:r>
      <w:r w:rsidR="00DB55CE" w:rsidRPr="00DB55CE">
        <w:rPr>
          <w:rFonts w:ascii="Times New Roman" w:hAnsi="Times New Roman" w:cs="Times New Roman"/>
          <w:sz w:val="24"/>
          <w:szCs w:val="24"/>
        </w:rPr>
        <w:t>"Indiana Business Growth Network</w:t>
      </w:r>
      <w:r w:rsidR="00FA3496">
        <w:rPr>
          <w:rFonts w:ascii="Times New Roman" w:hAnsi="Times New Roman" w:cs="Times New Roman"/>
          <w:sz w:val="24"/>
          <w:szCs w:val="24"/>
        </w:rPr>
        <w:t xml:space="preserve"> </w:t>
      </w:r>
      <w:r w:rsidR="00DB55CE" w:rsidRPr="00DB55CE">
        <w:rPr>
          <w:rFonts w:ascii="Times New Roman" w:hAnsi="Times New Roman" w:cs="Times New Roman"/>
          <w:sz w:val="24"/>
          <w:szCs w:val="24"/>
        </w:rPr>
        <w:t xml:space="preserve">Strategic Information for Growth Companies." </w:t>
      </w:r>
      <w:r w:rsidR="00DB55CE" w:rsidRPr="00DB55CE">
        <w:rPr>
          <w:rFonts w:ascii="Times New Roman" w:hAnsi="Times New Roman" w:cs="Times New Roman"/>
          <w:i/>
          <w:iCs/>
          <w:sz w:val="24"/>
          <w:szCs w:val="24"/>
        </w:rPr>
        <w:t>National Center for Economic Gardening</w:t>
      </w:r>
      <w:r w:rsidR="00DB55CE" w:rsidRPr="00DB55CE">
        <w:rPr>
          <w:rFonts w:ascii="Times New Roman" w:hAnsi="Times New Roman" w:cs="Times New Roman"/>
          <w:sz w:val="24"/>
          <w:szCs w:val="24"/>
        </w:rPr>
        <w:t>. N.p., n.d. Web. 0</w:t>
      </w:r>
      <w:r w:rsidR="00DB55CE">
        <w:rPr>
          <w:rFonts w:ascii="Times New Roman" w:hAnsi="Times New Roman" w:cs="Times New Roman"/>
          <w:sz w:val="24"/>
          <w:szCs w:val="24"/>
        </w:rPr>
        <w:t>4</w:t>
      </w:r>
      <w:r w:rsidR="00DB55CE" w:rsidRPr="00DB55CE">
        <w:rPr>
          <w:rFonts w:ascii="Times New Roman" w:hAnsi="Times New Roman" w:cs="Times New Roman"/>
          <w:sz w:val="24"/>
          <w:szCs w:val="24"/>
        </w:rPr>
        <w:t xml:space="preserve"> Dec. 2015.</w:t>
      </w:r>
    </w:p>
    <w:sectPr w:rsidR="00DB55CE" w:rsidRPr="00DB55CE" w:rsidSect="00F93CB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35C9E" w14:textId="77777777" w:rsidR="0096357F" w:rsidRDefault="0096357F" w:rsidP="00BE6A50">
      <w:pPr>
        <w:spacing w:after="0" w:line="240" w:lineRule="auto"/>
      </w:pPr>
      <w:r>
        <w:separator/>
      </w:r>
    </w:p>
  </w:endnote>
  <w:endnote w:type="continuationSeparator" w:id="0">
    <w:p w14:paraId="1DC855C7" w14:textId="77777777" w:rsidR="0096357F" w:rsidRDefault="0096357F" w:rsidP="00BE6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Ext Condensed Bold">
    <w:altName w:val="Calibri"/>
    <w:panose1 w:val="020B09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9BCE6" w14:textId="77777777" w:rsidR="00AB2481" w:rsidRDefault="00AB24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2C6F" w14:textId="77777777" w:rsidR="00B33522" w:rsidRPr="00870CD7" w:rsidRDefault="00B33522" w:rsidP="00FC3C6A">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14:paraId="0C917791" w14:textId="77777777" w:rsidR="00B33522" w:rsidRDefault="00B33522"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14:paraId="43A4B5F7" w14:textId="77777777" w:rsidR="00B33522" w:rsidRPr="00870CD7" w:rsidRDefault="00B33522"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14:paraId="20E598BA" w14:textId="77777777" w:rsidR="00B33522" w:rsidRPr="00870CD7" w:rsidRDefault="00B33522" w:rsidP="00FC3C6A">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14:paraId="2320E2CD" w14:textId="77777777" w:rsidR="00B33522" w:rsidRDefault="00B33522">
    <w:pPr>
      <w:pStyle w:val="Footer"/>
    </w:pPr>
  </w:p>
  <w:p w14:paraId="3FA99409" w14:textId="77777777" w:rsidR="00B33522" w:rsidRDefault="00B335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1F9B1" w14:textId="77777777" w:rsidR="00AB2481" w:rsidRDefault="00AB24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849DF" w14:textId="77777777" w:rsidR="0096357F" w:rsidRDefault="0096357F" w:rsidP="00BE6A50">
      <w:pPr>
        <w:spacing w:after="0" w:line="240" w:lineRule="auto"/>
      </w:pPr>
      <w:r>
        <w:separator/>
      </w:r>
    </w:p>
  </w:footnote>
  <w:footnote w:type="continuationSeparator" w:id="0">
    <w:p w14:paraId="6581E868" w14:textId="77777777" w:rsidR="0096357F" w:rsidRDefault="0096357F" w:rsidP="00BE6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82469" w14:textId="77777777" w:rsidR="00AB2481" w:rsidRDefault="00AB24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E0DC1" w14:textId="77777777" w:rsidR="00B33522" w:rsidRPr="003D3688" w:rsidRDefault="00B33522" w:rsidP="00BE6A50">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3C769778" wp14:editId="2C9D9875">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14:paraId="0692797D" w14:textId="77777777" w:rsidR="00B33522" w:rsidRDefault="00B335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62CF" w14:textId="77777777" w:rsidR="00AB2481" w:rsidRDefault="00AB24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237D7"/>
    <w:multiLevelType w:val="hybridMultilevel"/>
    <w:tmpl w:val="6630A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953855"/>
    <w:multiLevelType w:val="hybridMultilevel"/>
    <w:tmpl w:val="B764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A50"/>
    <w:rsid w:val="0002195E"/>
    <w:rsid w:val="0002760A"/>
    <w:rsid w:val="000317F9"/>
    <w:rsid w:val="000432D1"/>
    <w:rsid w:val="00056877"/>
    <w:rsid w:val="00074420"/>
    <w:rsid w:val="00087DD1"/>
    <w:rsid w:val="000C7FA0"/>
    <w:rsid w:val="000D692C"/>
    <w:rsid w:val="000D760E"/>
    <w:rsid w:val="000E2F3C"/>
    <w:rsid w:val="000E57AA"/>
    <w:rsid w:val="00112D73"/>
    <w:rsid w:val="00112E63"/>
    <w:rsid w:val="00116514"/>
    <w:rsid w:val="0013707A"/>
    <w:rsid w:val="001373DE"/>
    <w:rsid w:val="00142346"/>
    <w:rsid w:val="0014706D"/>
    <w:rsid w:val="00155C39"/>
    <w:rsid w:val="00160BBB"/>
    <w:rsid w:val="001610D2"/>
    <w:rsid w:val="00161846"/>
    <w:rsid w:val="001729B4"/>
    <w:rsid w:val="00173581"/>
    <w:rsid w:val="001953B6"/>
    <w:rsid w:val="001A0EC7"/>
    <w:rsid w:val="001C2FFA"/>
    <w:rsid w:val="001D46FE"/>
    <w:rsid w:val="001D7E1D"/>
    <w:rsid w:val="001F3F6E"/>
    <w:rsid w:val="001F5F0E"/>
    <w:rsid w:val="00205BBB"/>
    <w:rsid w:val="00205D0D"/>
    <w:rsid w:val="00207FE6"/>
    <w:rsid w:val="00242B77"/>
    <w:rsid w:val="00247314"/>
    <w:rsid w:val="00261280"/>
    <w:rsid w:val="002631ED"/>
    <w:rsid w:val="00263B9E"/>
    <w:rsid w:val="002670FC"/>
    <w:rsid w:val="0027570E"/>
    <w:rsid w:val="0029200E"/>
    <w:rsid w:val="00296281"/>
    <w:rsid w:val="002A1E98"/>
    <w:rsid w:val="002B3603"/>
    <w:rsid w:val="002F714F"/>
    <w:rsid w:val="0030197D"/>
    <w:rsid w:val="003142D0"/>
    <w:rsid w:val="003164D2"/>
    <w:rsid w:val="0032729E"/>
    <w:rsid w:val="003356E1"/>
    <w:rsid w:val="003374C9"/>
    <w:rsid w:val="0035505B"/>
    <w:rsid w:val="0036079F"/>
    <w:rsid w:val="00382DD2"/>
    <w:rsid w:val="00387FC9"/>
    <w:rsid w:val="00393C32"/>
    <w:rsid w:val="00393F0C"/>
    <w:rsid w:val="003B2D50"/>
    <w:rsid w:val="003D196B"/>
    <w:rsid w:val="00402985"/>
    <w:rsid w:val="00402B10"/>
    <w:rsid w:val="004110CC"/>
    <w:rsid w:val="0042253E"/>
    <w:rsid w:val="00423EA4"/>
    <w:rsid w:val="00432DD1"/>
    <w:rsid w:val="00435A64"/>
    <w:rsid w:val="004366B6"/>
    <w:rsid w:val="00440DCA"/>
    <w:rsid w:val="00454167"/>
    <w:rsid w:val="00455BC0"/>
    <w:rsid w:val="00471E03"/>
    <w:rsid w:val="00495D12"/>
    <w:rsid w:val="004A543B"/>
    <w:rsid w:val="004A78F5"/>
    <w:rsid w:val="004A7A1A"/>
    <w:rsid w:val="004C251D"/>
    <w:rsid w:val="004F0E7A"/>
    <w:rsid w:val="00510A66"/>
    <w:rsid w:val="00512ECC"/>
    <w:rsid w:val="00533491"/>
    <w:rsid w:val="00543577"/>
    <w:rsid w:val="005555B0"/>
    <w:rsid w:val="00560788"/>
    <w:rsid w:val="00561AAC"/>
    <w:rsid w:val="00573862"/>
    <w:rsid w:val="00574519"/>
    <w:rsid w:val="00596E4C"/>
    <w:rsid w:val="005A1EB7"/>
    <w:rsid w:val="005B3289"/>
    <w:rsid w:val="005C1A3C"/>
    <w:rsid w:val="005D121D"/>
    <w:rsid w:val="00610A27"/>
    <w:rsid w:val="00612C30"/>
    <w:rsid w:val="00621F8A"/>
    <w:rsid w:val="00631464"/>
    <w:rsid w:val="00640150"/>
    <w:rsid w:val="00697C0E"/>
    <w:rsid w:val="006B1663"/>
    <w:rsid w:val="006B60D3"/>
    <w:rsid w:val="006B62D0"/>
    <w:rsid w:val="006C0C4D"/>
    <w:rsid w:val="006D1EA0"/>
    <w:rsid w:val="006D6AD4"/>
    <w:rsid w:val="006E0AFD"/>
    <w:rsid w:val="006F5D7C"/>
    <w:rsid w:val="00702300"/>
    <w:rsid w:val="007074EC"/>
    <w:rsid w:val="00716655"/>
    <w:rsid w:val="00724F16"/>
    <w:rsid w:val="0072660E"/>
    <w:rsid w:val="00750928"/>
    <w:rsid w:val="007659F3"/>
    <w:rsid w:val="007721A7"/>
    <w:rsid w:val="00780AFE"/>
    <w:rsid w:val="0078746F"/>
    <w:rsid w:val="00797D65"/>
    <w:rsid w:val="008261A0"/>
    <w:rsid w:val="00826E85"/>
    <w:rsid w:val="008338CF"/>
    <w:rsid w:val="008472D1"/>
    <w:rsid w:val="00847F82"/>
    <w:rsid w:val="0085652A"/>
    <w:rsid w:val="00857817"/>
    <w:rsid w:val="00863263"/>
    <w:rsid w:val="0086505D"/>
    <w:rsid w:val="00882A64"/>
    <w:rsid w:val="008926B5"/>
    <w:rsid w:val="00892DF8"/>
    <w:rsid w:val="008A477E"/>
    <w:rsid w:val="008A6E2E"/>
    <w:rsid w:val="008C3FA6"/>
    <w:rsid w:val="008D358C"/>
    <w:rsid w:val="008D74CC"/>
    <w:rsid w:val="008E68F5"/>
    <w:rsid w:val="0090526B"/>
    <w:rsid w:val="009209FF"/>
    <w:rsid w:val="00927A61"/>
    <w:rsid w:val="00932566"/>
    <w:rsid w:val="009358BE"/>
    <w:rsid w:val="00941344"/>
    <w:rsid w:val="00943652"/>
    <w:rsid w:val="0096357F"/>
    <w:rsid w:val="00971758"/>
    <w:rsid w:val="009851D8"/>
    <w:rsid w:val="00991CF1"/>
    <w:rsid w:val="00994A33"/>
    <w:rsid w:val="009A6BB7"/>
    <w:rsid w:val="009B5DD9"/>
    <w:rsid w:val="009D2517"/>
    <w:rsid w:val="009F22BB"/>
    <w:rsid w:val="00A06204"/>
    <w:rsid w:val="00A3205D"/>
    <w:rsid w:val="00A35D7C"/>
    <w:rsid w:val="00A53EBA"/>
    <w:rsid w:val="00A67018"/>
    <w:rsid w:val="00AA6393"/>
    <w:rsid w:val="00AA7828"/>
    <w:rsid w:val="00AB13E7"/>
    <w:rsid w:val="00AB2481"/>
    <w:rsid w:val="00AC2ED2"/>
    <w:rsid w:val="00AC6D0E"/>
    <w:rsid w:val="00AD4D62"/>
    <w:rsid w:val="00AF79EE"/>
    <w:rsid w:val="00AF7A11"/>
    <w:rsid w:val="00B02427"/>
    <w:rsid w:val="00B05C40"/>
    <w:rsid w:val="00B140B9"/>
    <w:rsid w:val="00B30D98"/>
    <w:rsid w:val="00B33522"/>
    <w:rsid w:val="00B53581"/>
    <w:rsid w:val="00B54B21"/>
    <w:rsid w:val="00B6129F"/>
    <w:rsid w:val="00B834C5"/>
    <w:rsid w:val="00B97B41"/>
    <w:rsid w:val="00BB681B"/>
    <w:rsid w:val="00BD7340"/>
    <w:rsid w:val="00BE6A50"/>
    <w:rsid w:val="00BF0BD7"/>
    <w:rsid w:val="00C2297C"/>
    <w:rsid w:val="00C4034B"/>
    <w:rsid w:val="00C47500"/>
    <w:rsid w:val="00C62278"/>
    <w:rsid w:val="00C70CEC"/>
    <w:rsid w:val="00C750C9"/>
    <w:rsid w:val="00C804FD"/>
    <w:rsid w:val="00C808C3"/>
    <w:rsid w:val="00C973CF"/>
    <w:rsid w:val="00CB7A32"/>
    <w:rsid w:val="00CC6429"/>
    <w:rsid w:val="00CD32BA"/>
    <w:rsid w:val="00CD6259"/>
    <w:rsid w:val="00CD75C9"/>
    <w:rsid w:val="00CD78C3"/>
    <w:rsid w:val="00CE197D"/>
    <w:rsid w:val="00D146CA"/>
    <w:rsid w:val="00D15B1B"/>
    <w:rsid w:val="00D15E05"/>
    <w:rsid w:val="00D21A86"/>
    <w:rsid w:val="00D2390C"/>
    <w:rsid w:val="00D42585"/>
    <w:rsid w:val="00D4441E"/>
    <w:rsid w:val="00D4608E"/>
    <w:rsid w:val="00D6217D"/>
    <w:rsid w:val="00D6473E"/>
    <w:rsid w:val="00D70D55"/>
    <w:rsid w:val="00D71691"/>
    <w:rsid w:val="00D744EA"/>
    <w:rsid w:val="00D74CA6"/>
    <w:rsid w:val="00D81ECD"/>
    <w:rsid w:val="00D926C9"/>
    <w:rsid w:val="00D92AE4"/>
    <w:rsid w:val="00D94D10"/>
    <w:rsid w:val="00D96055"/>
    <w:rsid w:val="00DA62EF"/>
    <w:rsid w:val="00DB0B59"/>
    <w:rsid w:val="00DB55CE"/>
    <w:rsid w:val="00DC2D6F"/>
    <w:rsid w:val="00DE5E59"/>
    <w:rsid w:val="00DF1C04"/>
    <w:rsid w:val="00E02990"/>
    <w:rsid w:val="00E0613D"/>
    <w:rsid w:val="00E1088B"/>
    <w:rsid w:val="00E37514"/>
    <w:rsid w:val="00E47683"/>
    <w:rsid w:val="00E51D63"/>
    <w:rsid w:val="00E7398E"/>
    <w:rsid w:val="00E76553"/>
    <w:rsid w:val="00E822C5"/>
    <w:rsid w:val="00EA1BD7"/>
    <w:rsid w:val="00EA5787"/>
    <w:rsid w:val="00EC0F23"/>
    <w:rsid w:val="00EC5E1D"/>
    <w:rsid w:val="00ED6C4F"/>
    <w:rsid w:val="00EE0F05"/>
    <w:rsid w:val="00EE15C0"/>
    <w:rsid w:val="00EF39E3"/>
    <w:rsid w:val="00EF3FEC"/>
    <w:rsid w:val="00EF4321"/>
    <w:rsid w:val="00F1166D"/>
    <w:rsid w:val="00F23F15"/>
    <w:rsid w:val="00F3242E"/>
    <w:rsid w:val="00F758AB"/>
    <w:rsid w:val="00F81060"/>
    <w:rsid w:val="00F93CBB"/>
    <w:rsid w:val="00F9412F"/>
    <w:rsid w:val="00FA3496"/>
    <w:rsid w:val="00FA4CEB"/>
    <w:rsid w:val="00FA5C76"/>
    <w:rsid w:val="00FC3C6A"/>
    <w:rsid w:val="00FD0CA2"/>
    <w:rsid w:val="00FD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B2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804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A1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6A50"/>
    <w:rPr>
      <w:color w:val="0000FF" w:themeColor="hyperlink"/>
      <w:u w:val="single"/>
    </w:rPr>
  </w:style>
  <w:style w:type="paragraph" w:styleId="Header">
    <w:name w:val="header"/>
    <w:basedOn w:val="Normal"/>
    <w:link w:val="HeaderChar"/>
    <w:uiPriority w:val="99"/>
    <w:unhideWhenUsed/>
    <w:rsid w:val="00BE6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A50"/>
  </w:style>
  <w:style w:type="paragraph" w:styleId="Footer">
    <w:name w:val="footer"/>
    <w:basedOn w:val="Normal"/>
    <w:link w:val="FooterChar"/>
    <w:uiPriority w:val="99"/>
    <w:unhideWhenUsed/>
    <w:rsid w:val="00BE6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A50"/>
  </w:style>
  <w:style w:type="paragraph" w:styleId="BalloonText">
    <w:name w:val="Balloon Text"/>
    <w:basedOn w:val="Normal"/>
    <w:link w:val="BalloonTextChar"/>
    <w:uiPriority w:val="99"/>
    <w:semiHidden/>
    <w:unhideWhenUsed/>
    <w:rsid w:val="00BE6A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A50"/>
    <w:rPr>
      <w:rFonts w:ascii="Tahoma" w:hAnsi="Tahoma" w:cs="Tahoma"/>
      <w:sz w:val="16"/>
      <w:szCs w:val="16"/>
    </w:rPr>
  </w:style>
  <w:style w:type="paragraph" w:customStyle="1" w:styleId="ReturnAddress">
    <w:name w:val="Return Address"/>
    <w:rsid w:val="00BE6A50"/>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ListParagraph">
    <w:name w:val="List Paragraph"/>
    <w:basedOn w:val="Normal"/>
    <w:uiPriority w:val="34"/>
    <w:qFormat/>
    <w:rsid w:val="0013707A"/>
    <w:pPr>
      <w:ind w:left="720"/>
      <w:contextualSpacing/>
    </w:pPr>
  </w:style>
  <w:style w:type="character" w:customStyle="1" w:styleId="Heading3Char">
    <w:name w:val="Heading 3 Char"/>
    <w:basedOn w:val="DefaultParagraphFont"/>
    <w:link w:val="Heading3"/>
    <w:uiPriority w:val="9"/>
    <w:rsid w:val="002A1E98"/>
    <w:rPr>
      <w:rFonts w:ascii="Times New Roman" w:eastAsia="Times New Roman" w:hAnsi="Times New Roman" w:cs="Times New Roman"/>
      <w:b/>
      <w:bCs/>
      <w:sz w:val="27"/>
      <w:szCs w:val="27"/>
    </w:rPr>
  </w:style>
  <w:style w:type="paragraph" w:styleId="NormalWeb">
    <w:name w:val="Normal (Web)"/>
    <w:basedOn w:val="Normal"/>
    <w:uiPriority w:val="99"/>
    <w:unhideWhenUsed/>
    <w:rsid w:val="00D716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1691"/>
    <w:rPr>
      <w:b/>
      <w:bCs/>
    </w:rPr>
  </w:style>
  <w:style w:type="character" w:styleId="CommentReference">
    <w:name w:val="annotation reference"/>
    <w:basedOn w:val="DefaultParagraphFont"/>
    <w:uiPriority w:val="99"/>
    <w:semiHidden/>
    <w:unhideWhenUsed/>
    <w:rsid w:val="004C251D"/>
    <w:rPr>
      <w:sz w:val="16"/>
      <w:szCs w:val="16"/>
    </w:rPr>
  </w:style>
  <w:style w:type="paragraph" w:styleId="CommentText">
    <w:name w:val="annotation text"/>
    <w:basedOn w:val="Normal"/>
    <w:link w:val="CommentTextChar"/>
    <w:uiPriority w:val="99"/>
    <w:semiHidden/>
    <w:unhideWhenUsed/>
    <w:rsid w:val="004C251D"/>
    <w:pPr>
      <w:spacing w:line="240" w:lineRule="auto"/>
    </w:pPr>
    <w:rPr>
      <w:sz w:val="20"/>
      <w:szCs w:val="20"/>
    </w:rPr>
  </w:style>
  <w:style w:type="character" w:customStyle="1" w:styleId="CommentTextChar">
    <w:name w:val="Comment Text Char"/>
    <w:basedOn w:val="DefaultParagraphFont"/>
    <w:link w:val="CommentText"/>
    <w:uiPriority w:val="99"/>
    <w:semiHidden/>
    <w:rsid w:val="004C251D"/>
    <w:rPr>
      <w:sz w:val="20"/>
      <w:szCs w:val="20"/>
    </w:rPr>
  </w:style>
  <w:style w:type="paragraph" w:styleId="CommentSubject">
    <w:name w:val="annotation subject"/>
    <w:basedOn w:val="CommentText"/>
    <w:next w:val="CommentText"/>
    <w:link w:val="CommentSubjectChar"/>
    <w:uiPriority w:val="99"/>
    <w:semiHidden/>
    <w:unhideWhenUsed/>
    <w:rsid w:val="004C251D"/>
    <w:rPr>
      <w:b/>
      <w:bCs/>
    </w:rPr>
  </w:style>
  <w:style w:type="character" w:customStyle="1" w:styleId="CommentSubjectChar">
    <w:name w:val="Comment Subject Char"/>
    <w:basedOn w:val="CommentTextChar"/>
    <w:link w:val="CommentSubject"/>
    <w:uiPriority w:val="99"/>
    <w:semiHidden/>
    <w:rsid w:val="004C251D"/>
    <w:rPr>
      <w:b/>
      <w:bCs/>
      <w:sz w:val="20"/>
      <w:szCs w:val="20"/>
    </w:rPr>
  </w:style>
  <w:style w:type="character" w:customStyle="1" w:styleId="xn-location">
    <w:name w:val="xn-location"/>
    <w:basedOn w:val="DefaultParagraphFont"/>
    <w:rsid w:val="004F0E7A"/>
  </w:style>
  <w:style w:type="character" w:customStyle="1" w:styleId="Heading2Char">
    <w:name w:val="Heading 2 Char"/>
    <w:basedOn w:val="DefaultParagraphFont"/>
    <w:link w:val="Heading2"/>
    <w:uiPriority w:val="9"/>
    <w:rsid w:val="00C804FD"/>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B2D50"/>
    <w:rPr>
      <w:color w:val="800080" w:themeColor="followedHyperlink"/>
      <w:u w:val="single"/>
    </w:rPr>
  </w:style>
  <w:style w:type="paragraph" w:styleId="Revision">
    <w:name w:val="Revision"/>
    <w:hidden/>
    <w:uiPriority w:val="99"/>
    <w:semiHidden/>
    <w:rsid w:val="00927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83860">
      <w:bodyDiv w:val="1"/>
      <w:marLeft w:val="0"/>
      <w:marRight w:val="0"/>
      <w:marTop w:val="0"/>
      <w:marBottom w:val="0"/>
      <w:divBdr>
        <w:top w:val="none" w:sz="0" w:space="0" w:color="auto"/>
        <w:left w:val="none" w:sz="0" w:space="0" w:color="auto"/>
        <w:bottom w:val="none" w:sz="0" w:space="0" w:color="auto"/>
        <w:right w:val="none" w:sz="0" w:space="0" w:color="auto"/>
      </w:divBdr>
      <w:divsChild>
        <w:div w:id="1117064213">
          <w:marLeft w:val="0"/>
          <w:marRight w:val="0"/>
          <w:marTop w:val="0"/>
          <w:marBottom w:val="0"/>
          <w:divBdr>
            <w:top w:val="none" w:sz="0" w:space="0" w:color="auto"/>
            <w:left w:val="none" w:sz="0" w:space="0" w:color="auto"/>
            <w:bottom w:val="none" w:sz="0" w:space="0" w:color="auto"/>
            <w:right w:val="none" w:sz="0" w:space="0" w:color="auto"/>
          </w:divBdr>
        </w:div>
      </w:divsChild>
    </w:div>
    <w:div w:id="346948293">
      <w:bodyDiv w:val="1"/>
      <w:marLeft w:val="0"/>
      <w:marRight w:val="0"/>
      <w:marTop w:val="0"/>
      <w:marBottom w:val="0"/>
      <w:divBdr>
        <w:top w:val="none" w:sz="0" w:space="0" w:color="auto"/>
        <w:left w:val="none" w:sz="0" w:space="0" w:color="auto"/>
        <w:bottom w:val="none" w:sz="0" w:space="0" w:color="auto"/>
        <w:right w:val="none" w:sz="0" w:space="0" w:color="auto"/>
      </w:divBdr>
    </w:div>
    <w:div w:id="616453889">
      <w:bodyDiv w:val="1"/>
      <w:marLeft w:val="0"/>
      <w:marRight w:val="0"/>
      <w:marTop w:val="0"/>
      <w:marBottom w:val="0"/>
      <w:divBdr>
        <w:top w:val="none" w:sz="0" w:space="0" w:color="auto"/>
        <w:left w:val="none" w:sz="0" w:space="0" w:color="auto"/>
        <w:bottom w:val="none" w:sz="0" w:space="0" w:color="auto"/>
        <w:right w:val="none" w:sz="0" w:space="0" w:color="auto"/>
      </w:divBdr>
      <w:divsChild>
        <w:div w:id="2031032319">
          <w:marLeft w:val="0"/>
          <w:marRight w:val="0"/>
          <w:marTop w:val="0"/>
          <w:marBottom w:val="0"/>
          <w:divBdr>
            <w:top w:val="none" w:sz="0" w:space="0" w:color="auto"/>
            <w:left w:val="none" w:sz="0" w:space="0" w:color="auto"/>
            <w:bottom w:val="none" w:sz="0" w:space="0" w:color="auto"/>
            <w:right w:val="none" w:sz="0" w:space="0" w:color="auto"/>
          </w:divBdr>
        </w:div>
      </w:divsChild>
    </w:div>
    <w:div w:id="648175994">
      <w:bodyDiv w:val="1"/>
      <w:marLeft w:val="0"/>
      <w:marRight w:val="0"/>
      <w:marTop w:val="0"/>
      <w:marBottom w:val="0"/>
      <w:divBdr>
        <w:top w:val="none" w:sz="0" w:space="0" w:color="auto"/>
        <w:left w:val="none" w:sz="0" w:space="0" w:color="auto"/>
        <w:bottom w:val="none" w:sz="0" w:space="0" w:color="auto"/>
        <w:right w:val="none" w:sz="0" w:space="0" w:color="auto"/>
      </w:divBdr>
    </w:div>
    <w:div w:id="938367684">
      <w:bodyDiv w:val="1"/>
      <w:marLeft w:val="0"/>
      <w:marRight w:val="0"/>
      <w:marTop w:val="0"/>
      <w:marBottom w:val="0"/>
      <w:divBdr>
        <w:top w:val="none" w:sz="0" w:space="0" w:color="auto"/>
        <w:left w:val="none" w:sz="0" w:space="0" w:color="auto"/>
        <w:bottom w:val="none" w:sz="0" w:space="0" w:color="auto"/>
        <w:right w:val="none" w:sz="0" w:space="0" w:color="auto"/>
      </w:divBdr>
    </w:div>
    <w:div w:id="1027410876">
      <w:bodyDiv w:val="1"/>
      <w:marLeft w:val="0"/>
      <w:marRight w:val="0"/>
      <w:marTop w:val="0"/>
      <w:marBottom w:val="0"/>
      <w:divBdr>
        <w:top w:val="none" w:sz="0" w:space="0" w:color="auto"/>
        <w:left w:val="none" w:sz="0" w:space="0" w:color="auto"/>
        <w:bottom w:val="none" w:sz="0" w:space="0" w:color="auto"/>
        <w:right w:val="none" w:sz="0" w:space="0" w:color="auto"/>
      </w:divBdr>
      <w:divsChild>
        <w:div w:id="793718108">
          <w:marLeft w:val="0"/>
          <w:marRight w:val="0"/>
          <w:marTop w:val="0"/>
          <w:marBottom w:val="0"/>
          <w:divBdr>
            <w:top w:val="none" w:sz="0" w:space="0" w:color="auto"/>
            <w:left w:val="none" w:sz="0" w:space="0" w:color="auto"/>
            <w:bottom w:val="none" w:sz="0" w:space="0" w:color="auto"/>
            <w:right w:val="none" w:sz="0" w:space="0" w:color="auto"/>
          </w:divBdr>
        </w:div>
      </w:divsChild>
    </w:div>
    <w:div w:id="1319384970">
      <w:bodyDiv w:val="1"/>
      <w:marLeft w:val="0"/>
      <w:marRight w:val="0"/>
      <w:marTop w:val="0"/>
      <w:marBottom w:val="0"/>
      <w:divBdr>
        <w:top w:val="none" w:sz="0" w:space="0" w:color="auto"/>
        <w:left w:val="none" w:sz="0" w:space="0" w:color="auto"/>
        <w:bottom w:val="none" w:sz="0" w:space="0" w:color="auto"/>
        <w:right w:val="none" w:sz="0" w:space="0" w:color="auto"/>
      </w:divBdr>
    </w:div>
    <w:div w:id="1799034326">
      <w:bodyDiv w:val="1"/>
      <w:marLeft w:val="0"/>
      <w:marRight w:val="0"/>
      <w:marTop w:val="0"/>
      <w:marBottom w:val="0"/>
      <w:divBdr>
        <w:top w:val="none" w:sz="0" w:space="0" w:color="auto"/>
        <w:left w:val="none" w:sz="0" w:space="0" w:color="auto"/>
        <w:bottom w:val="none" w:sz="0" w:space="0" w:color="auto"/>
        <w:right w:val="none" w:sz="0" w:space="0" w:color="auto"/>
      </w:divBdr>
      <w:divsChild>
        <w:div w:id="917178905">
          <w:marLeft w:val="0"/>
          <w:marRight w:val="0"/>
          <w:marTop w:val="0"/>
          <w:marBottom w:val="0"/>
          <w:divBdr>
            <w:top w:val="none" w:sz="0" w:space="0" w:color="auto"/>
            <w:left w:val="none" w:sz="0" w:space="0" w:color="auto"/>
            <w:bottom w:val="none" w:sz="0" w:space="0" w:color="auto"/>
            <w:right w:val="none" w:sz="0" w:space="0" w:color="auto"/>
          </w:divBdr>
        </w:div>
      </w:divsChild>
    </w:div>
    <w:div w:id="1832065718">
      <w:bodyDiv w:val="1"/>
      <w:marLeft w:val="0"/>
      <w:marRight w:val="0"/>
      <w:marTop w:val="0"/>
      <w:marBottom w:val="0"/>
      <w:divBdr>
        <w:top w:val="none" w:sz="0" w:space="0" w:color="auto"/>
        <w:left w:val="none" w:sz="0" w:space="0" w:color="auto"/>
        <w:bottom w:val="none" w:sz="0" w:space="0" w:color="auto"/>
        <w:right w:val="none" w:sz="0" w:space="0" w:color="auto"/>
      </w:divBdr>
      <w:divsChild>
        <w:div w:id="1837575471">
          <w:marLeft w:val="0"/>
          <w:marRight w:val="0"/>
          <w:marTop w:val="0"/>
          <w:marBottom w:val="0"/>
          <w:divBdr>
            <w:top w:val="none" w:sz="0" w:space="0" w:color="auto"/>
            <w:left w:val="none" w:sz="0" w:space="0" w:color="auto"/>
            <w:bottom w:val="none" w:sz="0" w:space="0" w:color="auto"/>
            <w:right w:val="none" w:sz="0" w:space="0" w:color="auto"/>
          </w:divBdr>
        </w:div>
      </w:divsChild>
    </w:div>
    <w:div w:id="1879120852">
      <w:bodyDiv w:val="1"/>
      <w:marLeft w:val="0"/>
      <w:marRight w:val="0"/>
      <w:marTop w:val="0"/>
      <w:marBottom w:val="0"/>
      <w:divBdr>
        <w:top w:val="none" w:sz="0" w:space="0" w:color="auto"/>
        <w:left w:val="none" w:sz="0" w:space="0" w:color="auto"/>
        <w:bottom w:val="none" w:sz="0" w:space="0" w:color="auto"/>
        <w:right w:val="none" w:sz="0" w:space="0" w:color="auto"/>
      </w:divBdr>
      <w:divsChild>
        <w:div w:id="1775516269">
          <w:marLeft w:val="0"/>
          <w:marRight w:val="0"/>
          <w:marTop w:val="0"/>
          <w:marBottom w:val="0"/>
          <w:divBdr>
            <w:top w:val="none" w:sz="0" w:space="0" w:color="auto"/>
            <w:left w:val="none" w:sz="0" w:space="0" w:color="auto"/>
            <w:bottom w:val="none" w:sz="0" w:space="0" w:color="auto"/>
            <w:right w:val="none" w:sz="0" w:space="0" w:color="auto"/>
          </w:divBdr>
        </w:div>
      </w:divsChild>
    </w:div>
    <w:div w:id="2042704664">
      <w:bodyDiv w:val="1"/>
      <w:marLeft w:val="0"/>
      <w:marRight w:val="0"/>
      <w:marTop w:val="0"/>
      <w:marBottom w:val="0"/>
      <w:divBdr>
        <w:top w:val="none" w:sz="0" w:space="0" w:color="auto"/>
        <w:left w:val="none" w:sz="0" w:space="0" w:color="auto"/>
        <w:bottom w:val="none" w:sz="0" w:space="0" w:color="auto"/>
        <w:right w:val="none" w:sz="0" w:space="0" w:color="auto"/>
      </w:divBdr>
      <w:divsChild>
        <w:div w:id="1670790748">
          <w:marLeft w:val="0"/>
          <w:marRight w:val="0"/>
          <w:marTop w:val="0"/>
          <w:marBottom w:val="0"/>
          <w:divBdr>
            <w:top w:val="none" w:sz="0" w:space="0" w:color="auto"/>
            <w:left w:val="none" w:sz="0" w:space="0" w:color="auto"/>
            <w:bottom w:val="none" w:sz="0" w:space="0" w:color="auto"/>
            <w:right w:val="none" w:sz="0" w:space="0" w:color="auto"/>
          </w:divBdr>
        </w:div>
      </w:divsChild>
    </w:div>
    <w:div w:id="2076657826">
      <w:bodyDiv w:val="1"/>
      <w:marLeft w:val="0"/>
      <w:marRight w:val="0"/>
      <w:marTop w:val="0"/>
      <w:marBottom w:val="0"/>
      <w:divBdr>
        <w:top w:val="none" w:sz="0" w:space="0" w:color="auto"/>
        <w:left w:val="none" w:sz="0" w:space="0" w:color="auto"/>
        <w:bottom w:val="none" w:sz="0" w:space="0" w:color="auto"/>
        <w:right w:val="none" w:sz="0" w:space="0" w:color="auto"/>
      </w:divBdr>
      <w:divsChild>
        <w:div w:id="791485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hyperlink" Target="mailto:dcaldwell@pearlpathways.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contact@pearlpathways.com" TargetMode="External"/><Relationship Id="rId12" Type="http://schemas.openxmlformats.org/officeDocument/2006/relationships/hyperlink" Target="http://www.pearlpathways.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crd.purdue.edu/" TargetMode="External"/><Relationship Id="rId5" Type="http://schemas.openxmlformats.org/officeDocument/2006/relationships/footnotes" Target="footnotes.xml"/><Relationship Id="rId15" Type="http://schemas.openxmlformats.org/officeDocument/2006/relationships/hyperlink" Target="mailto:pcrd-web@purdue.edu" TargetMode="External"/><Relationship Id="rId23" Type="http://schemas.openxmlformats.org/officeDocument/2006/relationships/theme" Target="theme/theme1.xml"/><Relationship Id="rId10" Type="http://schemas.openxmlformats.org/officeDocument/2006/relationships/hyperlink" Target="https://www.pcrd.purdue.edu/signature-programs/economic-gardening.php"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earlpathways.com/" TargetMode="External"/><Relationship Id="rId14" Type="http://schemas.openxmlformats.org/officeDocument/2006/relationships/hyperlink" Target="https://www.pcrd.purdue.edu/about-us/contact-us.ph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4803</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2016-01-07T16:04:00Z</dcterms:created>
  <dcterms:modified xsi:type="dcterms:W3CDTF">2016-01-07T18:43:00Z</dcterms:modified>
</cp:coreProperties>
</file>